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645BB" w14:textId="77777777" w:rsidR="008619F1" w:rsidRDefault="0086749B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4C0547" wp14:editId="1A73511B">
            <wp:simplePos x="0" y="0"/>
            <wp:positionH relativeFrom="margin">
              <wp:posOffset>-171449</wp:posOffset>
            </wp:positionH>
            <wp:positionV relativeFrom="paragraph">
              <wp:posOffset>-632459</wp:posOffset>
            </wp:positionV>
            <wp:extent cx="2614930" cy="932180"/>
            <wp:effectExtent l="0" t="0" r="0" b="0"/>
            <wp:wrapSquare wrapText="bothSides" distT="0" distB="0" distL="114300" distR="114300"/>
            <wp:docPr id="3" name="image9.png" descr="https://static1.squarespace.com/static/5893f7606a4963a27a579b59/t/5a9f5e479140b73a634cbd04/1520393799548/15203515147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https://static1.squarespace.com/static/5893f7606a4963a27a579b59/t/5a9f5e479140b73a634cbd04/1520393799548/152035151479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AE14BD" w14:textId="77777777" w:rsidR="008619F1" w:rsidRDefault="008619F1"/>
    <w:p w14:paraId="215E6F87" w14:textId="77777777" w:rsidR="008619F1" w:rsidRDefault="00867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Migraine Buddy Fact Sheet</w:t>
      </w:r>
    </w:p>
    <w:p w14:paraId="3EE951DA" w14:textId="1943CDB5" w:rsidR="008619F1" w:rsidRDefault="0086749B" w:rsidP="00CE4418">
      <w:pPr>
        <w:spacing w:after="0" w:line="240" w:lineRule="auto"/>
        <w:ind w:left="2268" w:hanging="2268"/>
      </w:pPr>
      <w:r>
        <w:rPr>
          <w:b/>
        </w:rPr>
        <w:t>Mobile App, Alexa Skill</w:t>
      </w:r>
      <w:r w:rsidR="00CE4418">
        <w:tab/>
      </w:r>
      <w:r>
        <w:t xml:space="preserve">Migraine Buddy, developed by </w:t>
      </w:r>
      <w:proofErr w:type="spellStart"/>
      <w:r>
        <w:t>Healint</w:t>
      </w:r>
      <w:proofErr w:type="spellEnd"/>
    </w:p>
    <w:p w14:paraId="17F600CC" w14:textId="77777777" w:rsidR="008619F1" w:rsidRDefault="008619F1">
      <w:pPr>
        <w:spacing w:after="0" w:line="240" w:lineRule="auto"/>
      </w:pPr>
    </w:p>
    <w:p w14:paraId="53895B77" w14:textId="77777777" w:rsidR="008619F1" w:rsidRDefault="0086749B" w:rsidP="004C2485">
      <w:pPr>
        <w:spacing w:after="0" w:line="240" w:lineRule="auto"/>
        <w:ind w:left="2268" w:hanging="2268"/>
        <w:rPr>
          <w:highlight w:val="white"/>
        </w:rPr>
      </w:pPr>
      <w:r>
        <w:rPr>
          <w:b/>
        </w:rPr>
        <w:t>Description</w:t>
      </w:r>
      <w:r>
        <w:tab/>
        <w:t xml:space="preserve">Migraine Buddy is </w:t>
      </w:r>
      <w:r>
        <w:rPr>
          <w:highlight w:val="white"/>
        </w:rPr>
        <w:t xml:space="preserve">the world’s largest migraine tracking and research platform developed </w:t>
      </w:r>
      <w:r>
        <w:t xml:space="preserve">by patients, neurologists and top data scientists at </w:t>
      </w:r>
      <w:proofErr w:type="spellStart"/>
      <w:r>
        <w:t>Healint</w:t>
      </w:r>
      <w:proofErr w:type="spellEnd"/>
      <w:r>
        <w:t xml:space="preserve">. </w:t>
      </w:r>
      <w:r>
        <w:rPr>
          <w:highlight w:val="white"/>
        </w:rPr>
        <w:t>Using sensor technologies, deep analytics and machine learning, the Migraine Buddy app allows users to track all aspects of a migraine attack, including triggers, symptoms, medications, and pain intensity. Users can then share their migraine history with their doctor for a more accurate diagnosis and improved outcomes, and to contribute to groundbreaking research with leading scientists.</w:t>
      </w:r>
    </w:p>
    <w:p w14:paraId="5786B766" w14:textId="77777777" w:rsidR="008619F1" w:rsidRDefault="008619F1" w:rsidP="004C2485">
      <w:pPr>
        <w:spacing w:after="0" w:line="240" w:lineRule="auto"/>
        <w:ind w:left="2268" w:hanging="2268"/>
        <w:rPr>
          <w:highlight w:val="white"/>
        </w:rPr>
      </w:pPr>
    </w:p>
    <w:p w14:paraId="6636B5B8" w14:textId="22087F56" w:rsidR="008619F1" w:rsidRDefault="0086749B" w:rsidP="004C2485">
      <w:pPr>
        <w:spacing w:after="0" w:line="240" w:lineRule="auto"/>
        <w:ind w:left="2268" w:hanging="2268"/>
      </w:pPr>
      <w:r>
        <w:rPr>
          <w:b/>
        </w:rPr>
        <w:t>Users</w:t>
      </w:r>
      <w:r w:rsidR="00A14D5E">
        <w:rPr>
          <w:b/>
        </w:rPr>
        <w:tab/>
      </w:r>
      <w:r>
        <w:t xml:space="preserve">With more than one million registered users worldwide and 100 million </w:t>
      </w:r>
      <w:r>
        <w:rPr>
          <w:highlight w:val="white"/>
        </w:rPr>
        <w:t>migraine days tracked on the platform</w:t>
      </w:r>
      <w:r>
        <w:t xml:space="preserve">, </w:t>
      </w:r>
      <w:r>
        <w:rPr>
          <w:highlight w:val="white"/>
        </w:rPr>
        <w:t>Migraine Buddy</w:t>
      </w:r>
      <w:r>
        <w:t xml:space="preserve">© </w:t>
      </w:r>
      <w:r>
        <w:rPr>
          <w:highlight w:val="white"/>
        </w:rPr>
        <w:t xml:space="preserve">is the most popular condition-specific app in the world and a Top 10 medical app in </w:t>
      </w:r>
      <w:r>
        <w:t>the USA and Europe. </w:t>
      </w:r>
    </w:p>
    <w:p w14:paraId="5BE642BC" w14:textId="77777777" w:rsidR="008619F1" w:rsidRDefault="008619F1" w:rsidP="004C2485">
      <w:pPr>
        <w:spacing w:after="0" w:line="240" w:lineRule="auto"/>
        <w:ind w:left="2268" w:hanging="2268"/>
      </w:pPr>
    </w:p>
    <w:p w14:paraId="2B9B1FE8" w14:textId="77777777" w:rsidR="008619F1" w:rsidRDefault="0086749B" w:rsidP="004C2485">
      <w:pPr>
        <w:spacing w:after="0" w:line="240" w:lineRule="auto"/>
        <w:ind w:left="2268" w:hanging="2268"/>
        <w:rPr>
          <w:b/>
        </w:rPr>
      </w:pPr>
      <w:r>
        <w:rPr>
          <w:b/>
        </w:rPr>
        <w:t xml:space="preserve">Features </w:t>
      </w:r>
      <w:r>
        <w:rPr>
          <w:b/>
        </w:rPr>
        <w:tab/>
      </w:r>
      <w:r>
        <w:rPr>
          <w:b/>
          <w:highlight w:val="white"/>
        </w:rPr>
        <w:t xml:space="preserve">Migraine tracking </w:t>
      </w:r>
    </w:p>
    <w:p w14:paraId="7923D98D" w14:textId="77777777" w:rsidR="008619F1" w:rsidRDefault="0086749B" w:rsidP="004C2485">
      <w:pPr>
        <w:spacing w:after="0" w:line="240" w:lineRule="auto"/>
        <w:ind w:left="2268"/>
      </w:pPr>
      <w:r>
        <w:t xml:space="preserve">Users can just tap or tell Alexa to start tracking when they feel a migraine attack is coming - Migraine Buddy will ask for confirmation of details later. This allows Migraine Buddy to generate a fact-based record of the users’ condition to share with their physician, for the best possible treatment. </w:t>
      </w:r>
    </w:p>
    <w:p w14:paraId="6F5DE0FE" w14:textId="77777777" w:rsidR="008619F1" w:rsidRDefault="008619F1" w:rsidP="004C2485">
      <w:pPr>
        <w:spacing w:after="0" w:line="240" w:lineRule="auto"/>
        <w:ind w:left="2268" w:hanging="2268"/>
        <w:rPr>
          <w:highlight w:val="white"/>
        </w:rPr>
      </w:pPr>
    </w:p>
    <w:p w14:paraId="7F8D6A54" w14:textId="77777777" w:rsidR="008619F1" w:rsidRDefault="0086749B" w:rsidP="0059407B">
      <w:pPr>
        <w:spacing w:after="0" w:line="240" w:lineRule="auto"/>
        <w:ind w:left="2268"/>
        <w:rPr>
          <w:b/>
          <w:highlight w:val="white"/>
        </w:rPr>
      </w:pPr>
      <w:r>
        <w:rPr>
          <w:b/>
          <w:highlight w:val="white"/>
        </w:rPr>
        <w:t>Embedded migraine analytics</w:t>
      </w:r>
    </w:p>
    <w:p w14:paraId="6F3514AB" w14:textId="77777777" w:rsidR="008619F1" w:rsidRDefault="0086749B" w:rsidP="004C2485">
      <w:pPr>
        <w:spacing w:after="0" w:line="240" w:lineRule="auto"/>
        <w:ind w:left="2268"/>
        <w:rPr>
          <w:highlight w:val="white"/>
        </w:rPr>
      </w:pPr>
      <w:r>
        <w:rPr>
          <w:highlight w:val="white"/>
        </w:rPr>
        <w:t xml:space="preserve">Migraine Buddy’s embedded data analytics help users uncover potential triggers and lifestyle factors - such as sleep and weather - that affect their condition. Armed with this information, people can avoid or prepare for triggers to lessen their symptoms or avoid an attack altogether.  </w:t>
      </w:r>
    </w:p>
    <w:p w14:paraId="6266E393" w14:textId="77777777" w:rsidR="008619F1" w:rsidRDefault="008619F1" w:rsidP="004C2485">
      <w:pPr>
        <w:spacing w:after="0" w:line="240" w:lineRule="auto"/>
        <w:ind w:left="2268" w:hanging="2268"/>
        <w:rPr>
          <w:highlight w:val="white"/>
        </w:rPr>
      </w:pPr>
    </w:p>
    <w:p w14:paraId="20355732" w14:textId="77777777" w:rsidR="008619F1" w:rsidRDefault="0086749B" w:rsidP="0059407B">
      <w:pPr>
        <w:spacing w:after="0" w:line="240" w:lineRule="auto"/>
        <w:ind w:left="2268"/>
        <w:rPr>
          <w:highlight w:val="white"/>
        </w:rPr>
      </w:pPr>
      <w:r>
        <w:rPr>
          <w:b/>
          <w:highlight w:val="white"/>
        </w:rPr>
        <w:t xml:space="preserve">Community &amp; support </w:t>
      </w:r>
    </w:p>
    <w:p w14:paraId="0644D117" w14:textId="42F9FB09" w:rsidR="008619F1" w:rsidRDefault="0086749B" w:rsidP="004C2485">
      <w:pPr>
        <w:spacing w:after="0" w:line="240" w:lineRule="auto"/>
        <w:ind w:left="2268"/>
        <w:rPr>
          <w:b/>
        </w:rPr>
      </w:pPr>
      <w:r>
        <w:rPr>
          <w:highlight w:val="white"/>
        </w:rPr>
        <w:t>Migraines are complex conditions; Migrain</w:t>
      </w:r>
      <w:r w:rsidR="00F57A1C">
        <w:rPr>
          <w:highlight w:val="white"/>
        </w:rPr>
        <w:t xml:space="preserve">e Buddy intelligently matches </w:t>
      </w:r>
      <w:bookmarkStart w:id="0" w:name="_GoBack"/>
      <w:bookmarkEnd w:id="0"/>
      <w:r>
        <w:rPr>
          <w:highlight w:val="white"/>
        </w:rPr>
        <w:t>people with similar challenges to share advice and encouragement.</w:t>
      </w:r>
      <w:r w:rsidR="00A14D5E">
        <w:rPr>
          <w:b/>
        </w:rPr>
        <w:t xml:space="preserve"> </w:t>
      </w:r>
      <w:r>
        <w:rPr>
          <w:highlight w:val="white"/>
        </w:rPr>
        <w:t xml:space="preserve">Migraine Buddy invites users to connect through chat rooms where people can communicate directly, allowing them to learn from each other about particular therapies, relief methods and much more. </w:t>
      </w:r>
    </w:p>
    <w:p w14:paraId="191601FA" w14:textId="77777777" w:rsidR="008619F1" w:rsidRDefault="008619F1" w:rsidP="004C2485">
      <w:pPr>
        <w:spacing w:after="0" w:line="240" w:lineRule="auto"/>
        <w:ind w:left="2268" w:hanging="2268"/>
        <w:rPr>
          <w:b/>
        </w:rPr>
      </w:pPr>
    </w:p>
    <w:p w14:paraId="7C568425" w14:textId="77777777" w:rsidR="008619F1" w:rsidRDefault="0086749B" w:rsidP="0059407B">
      <w:pPr>
        <w:spacing w:after="0" w:line="240" w:lineRule="auto"/>
        <w:ind w:left="2268"/>
        <w:rPr>
          <w:b/>
        </w:rPr>
      </w:pPr>
      <w:r>
        <w:rPr>
          <w:b/>
        </w:rPr>
        <w:t>Contribution to migraine research</w:t>
      </w:r>
    </w:p>
    <w:p w14:paraId="1E1885B7" w14:textId="77777777" w:rsidR="00E90986" w:rsidRDefault="0086749B" w:rsidP="004C2485">
      <w:pPr>
        <w:spacing w:after="0" w:line="240" w:lineRule="auto"/>
        <w:ind w:left="2268"/>
        <w:rPr>
          <w:b/>
        </w:rPr>
      </w:pPr>
      <w:r>
        <w:t xml:space="preserve">Users who would like to help themselves and the other </w:t>
      </w:r>
      <w:r>
        <w:rPr>
          <w:highlight w:val="white"/>
        </w:rPr>
        <w:t>one billion migraine patients aroun</w:t>
      </w:r>
      <w:r w:rsidR="00AC2077">
        <w:rPr>
          <w:highlight w:val="white"/>
        </w:rPr>
        <w:t xml:space="preserve">d the world </w:t>
      </w:r>
      <w:r>
        <w:rPr>
          <w:highlight w:val="white"/>
        </w:rPr>
        <w:t xml:space="preserve">can opt-in to share fully </w:t>
      </w:r>
      <w:proofErr w:type="spellStart"/>
      <w:r>
        <w:rPr>
          <w:highlight w:val="white"/>
        </w:rPr>
        <w:t>anonymised</w:t>
      </w:r>
      <w:proofErr w:type="spellEnd"/>
      <w:r>
        <w:rPr>
          <w:highlight w:val="white"/>
        </w:rPr>
        <w:t xml:space="preserve"> and aggregated statistical information about their condition and treatment outcomes in groundbreaking research with leading scientists.</w:t>
      </w:r>
    </w:p>
    <w:p w14:paraId="2DCE8424" w14:textId="77777777" w:rsidR="00F57A1C" w:rsidRDefault="00F57A1C" w:rsidP="004C2485">
      <w:pPr>
        <w:spacing w:after="0" w:line="240" w:lineRule="auto"/>
        <w:ind w:left="2268" w:hanging="2268"/>
        <w:jc w:val="both"/>
        <w:rPr>
          <w:b/>
        </w:rPr>
      </w:pPr>
    </w:p>
    <w:p w14:paraId="66B01791" w14:textId="2E9EEC06" w:rsidR="008619F1" w:rsidRDefault="0086749B" w:rsidP="004C2485">
      <w:pPr>
        <w:spacing w:after="0" w:line="240" w:lineRule="auto"/>
        <w:ind w:left="2268" w:hanging="2268"/>
        <w:jc w:val="both"/>
      </w:pPr>
      <w:r w:rsidRPr="00F57A1C">
        <w:rPr>
          <w:b/>
        </w:rPr>
        <w:t>Price</w:t>
      </w:r>
      <w:r w:rsidRPr="00F57A1C">
        <w:rPr>
          <w:b/>
        </w:rPr>
        <w:tab/>
      </w:r>
      <w:r>
        <w:t>Free</w:t>
      </w:r>
    </w:p>
    <w:p w14:paraId="0C850240" w14:textId="77777777" w:rsidR="008619F1" w:rsidRDefault="008619F1" w:rsidP="004C2485">
      <w:pPr>
        <w:spacing w:after="0" w:line="240" w:lineRule="auto"/>
        <w:ind w:left="2268" w:hanging="2268"/>
        <w:jc w:val="both"/>
      </w:pPr>
    </w:p>
    <w:p w14:paraId="65B40C4B" w14:textId="21D166AB" w:rsidR="008619F1" w:rsidRDefault="0086749B" w:rsidP="004C2485">
      <w:pPr>
        <w:shd w:val="clear" w:color="auto" w:fill="FFFFFF"/>
        <w:spacing w:after="0" w:line="240" w:lineRule="auto"/>
        <w:ind w:left="2268" w:hanging="2268"/>
      </w:pPr>
      <w:r w:rsidRPr="00F57A1C">
        <w:rPr>
          <w:b/>
        </w:rPr>
        <w:t>Category</w:t>
      </w:r>
      <w:r>
        <w:tab/>
      </w:r>
      <w:hyperlink r:id="rId8">
        <w:r>
          <w:t>Medical</w:t>
        </w:r>
      </w:hyperlink>
    </w:p>
    <w:p w14:paraId="4748782E" w14:textId="77777777" w:rsidR="008619F1" w:rsidRDefault="008619F1" w:rsidP="004C2485">
      <w:pPr>
        <w:shd w:val="clear" w:color="auto" w:fill="FFFFFF"/>
        <w:spacing w:after="0" w:line="240" w:lineRule="auto"/>
        <w:ind w:left="2268" w:hanging="2268"/>
      </w:pPr>
    </w:p>
    <w:p w14:paraId="42375BDF" w14:textId="58AC2AEB" w:rsidR="008619F1" w:rsidRDefault="0086749B" w:rsidP="004C2485">
      <w:pPr>
        <w:shd w:val="clear" w:color="auto" w:fill="FFFFFF"/>
        <w:spacing w:after="0" w:line="240" w:lineRule="auto"/>
        <w:ind w:left="2268" w:hanging="2268"/>
      </w:pPr>
      <w:r w:rsidRPr="00F57A1C">
        <w:rPr>
          <w:b/>
        </w:rPr>
        <w:t>Compatibility</w:t>
      </w:r>
      <w:r>
        <w:tab/>
        <w:t>Amazon Alexa, iOS and Android</w:t>
      </w:r>
    </w:p>
    <w:p w14:paraId="60CC47B6" w14:textId="77777777" w:rsidR="008619F1" w:rsidRDefault="008619F1" w:rsidP="004C2485">
      <w:pPr>
        <w:shd w:val="clear" w:color="auto" w:fill="FFFFFF"/>
        <w:spacing w:after="0" w:line="240" w:lineRule="auto"/>
        <w:ind w:left="2268" w:hanging="2268"/>
      </w:pPr>
    </w:p>
    <w:p w14:paraId="17E7F8D2" w14:textId="424E80B3" w:rsidR="008619F1" w:rsidRDefault="0086749B" w:rsidP="004C2485">
      <w:pPr>
        <w:shd w:val="clear" w:color="auto" w:fill="FFFFFF"/>
        <w:spacing w:after="0" w:line="240" w:lineRule="auto"/>
        <w:ind w:left="2268" w:hanging="2268"/>
      </w:pPr>
      <w:r w:rsidRPr="00F57A1C">
        <w:rPr>
          <w:b/>
        </w:rPr>
        <w:t>Languages</w:t>
      </w:r>
      <w:r>
        <w:tab/>
        <w:t>English, Spanish, French, Portuguese, German, Italian, Dutch, Japanese, Korean</w:t>
      </w:r>
    </w:p>
    <w:p w14:paraId="394152C0" w14:textId="77777777" w:rsidR="008619F1" w:rsidRDefault="008619F1" w:rsidP="004C2485">
      <w:pPr>
        <w:shd w:val="clear" w:color="auto" w:fill="FFFFFF"/>
        <w:spacing w:after="0" w:line="240" w:lineRule="auto"/>
        <w:ind w:left="2268" w:hanging="2268"/>
      </w:pPr>
    </w:p>
    <w:p w14:paraId="1A106E03" w14:textId="77777777" w:rsidR="008619F1" w:rsidRDefault="00F57A1C" w:rsidP="004C2485">
      <w:pPr>
        <w:shd w:val="clear" w:color="auto" w:fill="FFFFFF"/>
        <w:spacing w:after="0" w:line="240" w:lineRule="auto"/>
        <w:ind w:left="2268" w:hanging="2268"/>
      </w:pPr>
      <w:r w:rsidRPr="00F57A1C">
        <w:rPr>
          <w:b/>
        </w:rPr>
        <w:t>Download/Enable</w:t>
      </w:r>
      <w:r>
        <w:t xml:space="preserve"> </w:t>
      </w:r>
      <w:r>
        <w:tab/>
      </w:r>
      <w:hyperlink r:id="rId9">
        <w:r w:rsidR="0086749B">
          <w:rPr>
            <w:color w:val="1155CC"/>
            <w:u w:val="single"/>
          </w:rPr>
          <w:t>Amazon Alexa</w:t>
        </w:r>
      </w:hyperlink>
      <w:hyperlink r:id="rId10">
        <w:r w:rsidR="0086749B">
          <w:rPr>
            <w:color w:val="1155CC"/>
            <w:u w:val="single"/>
          </w:rPr>
          <w:t xml:space="preserve"> Skills</w:t>
        </w:r>
      </w:hyperlink>
      <w:r w:rsidR="0086749B">
        <w:t xml:space="preserve">, </w:t>
      </w:r>
      <w:hyperlink r:id="rId11">
        <w:r w:rsidR="0086749B">
          <w:rPr>
            <w:color w:val="0000FF"/>
            <w:u w:val="single"/>
          </w:rPr>
          <w:t>App Store</w:t>
        </w:r>
      </w:hyperlink>
      <w:r w:rsidR="0086749B">
        <w:t xml:space="preserve">; </w:t>
      </w:r>
      <w:hyperlink r:id="rId12">
        <w:r w:rsidR="0086749B">
          <w:rPr>
            <w:color w:val="0000FF"/>
            <w:u w:val="single"/>
          </w:rPr>
          <w:t>Google Play</w:t>
        </w:r>
      </w:hyperlink>
    </w:p>
    <w:p w14:paraId="03592FE7" w14:textId="77777777" w:rsidR="008619F1" w:rsidRDefault="008619F1" w:rsidP="004C2485">
      <w:pPr>
        <w:shd w:val="clear" w:color="auto" w:fill="FFFFFF"/>
        <w:spacing w:after="0" w:line="240" w:lineRule="auto"/>
        <w:ind w:left="2268" w:hanging="2268"/>
      </w:pPr>
    </w:p>
    <w:p w14:paraId="0F8F56FC" w14:textId="77777777" w:rsidR="008619F1" w:rsidRDefault="0086749B" w:rsidP="004C2485">
      <w:pPr>
        <w:shd w:val="clear" w:color="auto" w:fill="FFFFFF"/>
        <w:spacing w:after="0" w:line="240" w:lineRule="auto"/>
        <w:ind w:hanging="2268"/>
        <w:rPr>
          <w:b/>
        </w:rPr>
      </w:pPr>
      <w:r w:rsidRPr="00F57A1C">
        <w:rPr>
          <w:b/>
        </w:rPr>
        <w:t>Visuals</w:t>
      </w:r>
    </w:p>
    <w:p w14:paraId="0908BF84" w14:textId="77777777" w:rsidR="008619F1" w:rsidRDefault="00E90986" w:rsidP="00E90986">
      <w:pPr>
        <w:ind w:left="4320" w:hanging="4320"/>
        <w:jc w:val="center"/>
      </w:pPr>
      <w:r>
        <w:rPr>
          <w:noProof/>
        </w:rPr>
        <w:drawing>
          <wp:inline distT="0" distB="0" distL="0" distR="0" wp14:anchorId="54FB4A41" wp14:editId="475C8A76">
            <wp:extent cx="3602182" cy="209165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graine Buddy 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972" cy="2097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7E6BF" w14:textId="77777777" w:rsidR="008619F1" w:rsidRDefault="00E90986" w:rsidP="00E90986">
      <w:pPr>
        <w:jc w:val="center"/>
      </w:pPr>
      <w:r>
        <w:rPr>
          <w:noProof/>
        </w:rPr>
        <w:drawing>
          <wp:inline distT="0" distB="0" distL="0" distR="0" wp14:anchorId="4438AB75" wp14:editId="4D167222">
            <wp:extent cx="2328672" cy="2328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439" cy="232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986">
        <w:rPr>
          <w:noProof/>
          <w:vertAlign w:val="subscript"/>
        </w:rPr>
        <w:drawing>
          <wp:inline distT="0" distB="0" distL="0" distR="0" wp14:anchorId="712558E4" wp14:editId="40D01B2A">
            <wp:extent cx="2320636" cy="2320636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258" cy="231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AEE950" wp14:editId="73394760">
            <wp:extent cx="2327564" cy="2341418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003" cy="233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74193F" wp14:editId="3BF96AF7">
            <wp:extent cx="2320636" cy="2341417"/>
            <wp:effectExtent l="0" t="0" r="381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5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9"/>
                    <a:stretch/>
                  </pic:blipFill>
                  <pic:spPr bwMode="auto">
                    <a:xfrm>
                      <a:off x="0" y="0"/>
                      <a:ext cx="2319356" cy="2340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19F1" w:rsidSect="00E90986">
      <w:headerReference w:type="default" r:id="rId18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CAE3" w14:textId="77777777" w:rsidR="00421706" w:rsidRDefault="00421706">
      <w:pPr>
        <w:spacing w:after="0" w:line="240" w:lineRule="auto"/>
      </w:pPr>
      <w:r>
        <w:separator/>
      </w:r>
    </w:p>
  </w:endnote>
  <w:endnote w:type="continuationSeparator" w:id="0">
    <w:p w14:paraId="00DA360F" w14:textId="77777777" w:rsidR="00421706" w:rsidRDefault="0042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4513" w14:textId="77777777" w:rsidR="00421706" w:rsidRDefault="00421706">
      <w:pPr>
        <w:spacing w:after="0" w:line="240" w:lineRule="auto"/>
      </w:pPr>
      <w:r>
        <w:separator/>
      </w:r>
    </w:p>
  </w:footnote>
  <w:footnote w:type="continuationSeparator" w:id="0">
    <w:p w14:paraId="68E6136A" w14:textId="77777777" w:rsidR="00421706" w:rsidRDefault="0042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1779" w14:textId="77777777" w:rsidR="008619F1" w:rsidRDefault="008619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228"/>
    <w:multiLevelType w:val="multilevel"/>
    <w:tmpl w:val="FFECC130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235D5B85"/>
    <w:multiLevelType w:val="multilevel"/>
    <w:tmpl w:val="A04C314E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70287F2F"/>
    <w:multiLevelType w:val="multilevel"/>
    <w:tmpl w:val="26A28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491ADC"/>
    <w:multiLevelType w:val="multilevel"/>
    <w:tmpl w:val="2760E5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ED7BD1"/>
    <w:multiLevelType w:val="multilevel"/>
    <w:tmpl w:val="984C0F9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F1"/>
    <w:rsid w:val="002B29BB"/>
    <w:rsid w:val="00421706"/>
    <w:rsid w:val="004C2485"/>
    <w:rsid w:val="0059407B"/>
    <w:rsid w:val="005A58B4"/>
    <w:rsid w:val="005B21FE"/>
    <w:rsid w:val="008619F1"/>
    <w:rsid w:val="0086749B"/>
    <w:rsid w:val="00A14D5E"/>
    <w:rsid w:val="00A81A54"/>
    <w:rsid w:val="00AC2077"/>
    <w:rsid w:val="00BD2C4A"/>
    <w:rsid w:val="00BF1780"/>
    <w:rsid w:val="00CE4418"/>
    <w:rsid w:val="00E90986"/>
    <w:rsid w:val="00F57A1C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2C8F"/>
  <w15:docId w15:val="{9F97C427-213A-414F-87BC-5CC56866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genre/id6020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lay.google.com/store/apps/details?id=com.healint.migraineapp&amp;hl=en" TargetMode="External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tunes.apple.com/us/app/migraine-buddy/id975074413?mt=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10" Type="http://schemas.openxmlformats.org/officeDocument/2006/relationships/hyperlink" Target="https://www.amazon.com/Healint-Migraine-Buddy/dp/B07CG499WF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Healint-Migraine-Buddy/dp/B07CG499WF/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Lacey Trejo Public Relations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</dc:creator>
  <cp:lastModifiedBy>SusannaHasenoehrl</cp:lastModifiedBy>
  <cp:revision>7</cp:revision>
  <dcterms:created xsi:type="dcterms:W3CDTF">2018-06-13T22:35:00Z</dcterms:created>
  <dcterms:modified xsi:type="dcterms:W3CDTF">2018-06-13T22:46:00Z</dcterms:modified>
</cp:coreProperties>
</file>